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960391">
      <w:r>
        <w:rPr>
          <w:noProof/>
        </w:rPr>
        <w:drawing>
          <wp:inline distT="0" distB="0" distL="0" distR="0">
            <wp:extent cx="7560310" cy="2598738"/>
            <wp:effectExtent l="19050" t="0" r="254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9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72" w:rsidRDefault="006820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15pt;margin-top:3.7pt;width:536.55pt;height:597.45pt;z-index:251658240" filled="f" stroked="f">
            <v:textbox style="mso-next-textbox:#_x0000_s1026">
              <w:txbxContent>
                <w:p w:rsidR="00863672" w:rsidRPr="00837D1E" w:rsidRDefault="00863672" w:rsidP="00863672">
                  <w:pPr>
                    <w:rPr>
                      <w:shadow/>
                      <w:sz w:val="32"/>
                      <w:szCs w:val="32"/>
                    </w:rPr>
                  </w:pPr>
                  <w:r w:rsidRPr="00837D1E">
                    <w:rPr>
                      <w:rFonts w:ascii="Calibri" w:hAnsi="Calibri"/>
                      <w:b/>
                      <w:shadow/>
                      <w:sz w:val="32"/>
                      <w:szCs w:val="32"/>
                    </w:rPr>
                    <w:t>Le 4 décembre 2014 se sont déroulées les élections professionnelles</w:t>
                  </w:r>
                  <w:r w:rsidRPr="00837D1E">
                    <w:rPr>
                      <w:shadow/>
                      <w:sz w:val="32"/>
                      <w:szCs w:val="32"/>
                    </w:rPr>
                    <w:t>.</w:t>
                  </w:r>
                </w:p>
                <w:p w:rsidR="00863672" w:rsidRPr="00863672" w:rsidRDefault="00863672" w:rsidP="00863672">
                  <w:pPr>
                    <w:rPr>
                      <w:sz w:val="30"/>
                      <w:szCs w:val="30"/>
                    </w:rPr>
                  </w:pPr>
                  <w:r w:rsidRPr="00863672">
                    <w:rPr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La confiance que vous nous avez témoignée lors du vote des Délégués du Personnel et du Comité d’Entreprise montre l’attachement que vous portez aux valeurs défendues par l’équipe du 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863672">
                    <w:rPr>
                      <w:rFonts w:ascii="Cambria" w:hAnsi="Cambria"/>
                      <w:b/>
                      <w:bCs/>
                      <w:color w:val="548DD4"/>
                      <w:sz w:val="30"/>
                      <w:szCs w:val="30"/>
                    </w:rPr>
                    <w:t>UNS</w:t>
                  </w:r>
                  <w:r w:rsidRPr="00863672">
                    <w:rPr>
                      <w:rFonts w:ascii="Cambria" w:hAnsi="Cambria"/>
                      <w:b/>
                      <w:bCs/>
                      <w:color w:val="FF0000"/>
                      <w:sz w:val="30"/>
                      <w:szCs w:val="30"/>
                    </w:rPr>
                    <w:t>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L’ensemble de l’équipe du 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863672">
                    <w:rPr>
                      <w:rFonts w:ascii="Cambria" w:hAnsi="Cambria"/>
                      <w:b/>
                      <w:bCs/>
                      <w:color w:val="548DD4"/>
                      <w:sz w:val="30"/>
                      <w:szCs w:val="30"/>
                    </w:rPr>
                    <w:t>UNS</w:t>
                  </w:r>
                  <w:r w:rsidRPr="00863672">
                    <w:rPr>
                      <w:rFonts w:ascii="Cambria" w:hAnsi="Cambria"/>
                      <w:b/>
                      <w:bCs/>
                      <w:color w:val="FF0000"/>
                      <w:sz w:val="30"/>
                      <w:szCs w:val="30"/>
                    </w:rPr>
                    <w:t>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 tient à remercier les salariés pour 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leur participation massive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. Cette participation de 72% conforte notre volonté de vous représenter et montre l’intérêt que vous portez à la vie de l’entreprise.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Ces élections permettent de tirer un enseignement principal : 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863672">
                    <w:rPr>
                      <w:rFonts w:ascii="Cambria" w:hAnsi="Cambria"/>
                      <w:b/>
                      <w:bCs/>
                      <w:color w:val="548DD4"/>
                      <w:sz w:val="30"/>
                      <w:szCs w:val="30"/>
                    </w:rPr>
                    <w:t>UNS</w:t>
                  </w:r>
                  <w:r w:rsidRPr="00863672">
                    <w:rPr>
                      <w:rFonts w:ascii="Cambria" w:hAnsi="Cambria"/>
                      <w:b/>
                      <w:bCs/>
                      <w:color w:val="FF0000"/>
                      <w:sz w:val="30"/>
                      <w:szCs w:val="30"/>
                    </w:rPr>
                    <w:t>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, grâce à vous, maintient sa forte présence au sein de l’entreprise. Nous remercions tout particulièrement les salariés qui ont voté pour nos listes.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Cette participation légitime clairement nos équipes élues et leur donne un vrai poids de représentativité dans l’ensemble des instances, ainsi que pour les négociations en cours et à venir.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Ces résultats nous donnent les moyens de travailler pour l’ensemble des salariés, mais surtout le devoir de les défendre avec engagement et énergie.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Néanmoins chaque élection n’est ni un commencement ni une fin, mais une continuité. C’est pourquoi nous continuerons à travailler dans l’intérêt de tous.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 xml:space="preserve">Toute l’équipe du 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 w:rsidR="00960391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863672">
                    <w:rPr>
                      <w:rFonts w:ascii="Cambria" w:hAnsi="Cambria"/>
                      <w:b/>
                      <w:bCs/>
                      <w:color w:val="548DD4"/>
                      <w:sz w:val="30"/>
                      <w:szCs w:val="30"/>
                    </w:rPr>
                    <w:t>UNS</w:t>
                  </w:r>
                  <w:r w:rsidRPr="00863672">
                    <w:rPr>
                      <w:rFonts w:ascii="Cambria" w:hAnsi="Cambria"/>
                      <w:b/>
                      <w:bCs/>
                      <w:color w:val="FF0000"/>
                      <w:sz w:val="30"/>
                      <w:szCs w:val="30"/>
                    </w:rPr>
                    <w:t>A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 xml:space="preserve"> est fière de la confiance que vous lui avez renouvelée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 et mesure toute la responsabilité qui est la sienne.</w:t>
                  </w:r>
                  <w:r w:rsidRPr="00863672">
                    <w:rPr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863672" w:rsidRPr="00863672" w:rsidRDefault="00863672" w:rsidP="00863672">
                  <w:pPr>
                    <w:jc w:val="both"/>
                    <w:rPr>
                      <w:sz w:val="30"/>
                      <w:szCs w:val="30"/>
                    </w:rPr>
                  </w:pPr>
                  <w:r w:rsidRPr="00863672">
                    <w:rPr>
                      <w:sz w:val="30"/>
                      <w:szCs w:val="30"/>
                    </w:rPr>
                    <w:t> </w:t>
                  </w:r>
                </w:p>
                <w:p w:rsidR="00863672" w:rsidRPr="00837D1E" w:rsidRDefault="00863672" w:rsidP="00863672">
                  <w:pPr>
                    <w:rPr>
                      <w:b/>
                      <w:shadow/>
                      <w:sz w:val="36"/>
                      <w:szCs w:val="36"/>
                    </w:rPr>
                  </w:pPr>
                  <w:r w:rsidRPr="00837D1E">
                    <w:rPr>
                      <w:b/>
                      <w:shadow/>
                      <w:sz w:val="36"/>
                      <w:szCs w:val="36"/>
                    </w:rPr>
                    <w:t>Merci encore à toutes et tous !</w:t>
                  </w:r>
                </w:p>
                <w:p w:rsidR="00837D1E" w:rsidRDefault="00837D1E" w:rsidP="00863672">
                  <w:pPr>
                    <w:rPr>
                      <w:b/>
                      <w:sz w:val="30"/>
                      <w:szCs w:val="30"/>
                    </w:rPr>
                  </w:pPr>
                </w:p>
                <w:tbl>
                  <w:tblPr>
                    <w:tblStyle w:val="Grilledutableau"/>
                    <w:tblW w:w="10508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066"/>
                    <w:gridCol w:w="4442"/>
                  </w:tblGrid>
                  <w:tr w:rsidR="00235789" w:rsidTr="00837D1E">
                    <w:trPr>
                      <w:jc w:val="center"/>
                    </w:trPr>
                    <w:tc>
                      <w:tcPr>
                        <w:tcW w:w="6066" w:type="dxa"/>
                        <w:shd w:val="clear" w:color="auto" w:fill="auto"/>
                      </w:tcPr>
                      <w:p w:rsidR="00837D1E" w:rsidRDefault="00837D1E" w:rsidP="00EC30FB">
                        <w:pPr>
                          <w:jc w:val="right"/>
                        </w:pPr>
                      </w:p>
                      <w:p w:rsidR="00235789" w:rsidRDefault="00837D1E" w:rsidP="00EC30F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92525" cy="773430"/>
                              <wp:effectExtent l="19050" t="0" r="3175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92525" cy="773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42" w:type="dxa"/>
                        <w:shd w:val="clear" w:color="auto" w:fill="auto"/>
                      </w:tcPr>
                      <w:p w:rsidR="00235789" w:rsidRPr="00837D1E" w:rsidRDefault="00235789" w:rsidP="00EC30FB">
                        <w:pPr>
                          <w:rPr>
                            <w:b/>
                            <w:color w:val="0070C0"/>
                          </w:rPr>
                        </w:pPr>
                        <w:r w:rsidRPr="00837D1E">
                          <w:rPr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Fédération UNSA-Territoriaux</w:t>
                        </w:r>
                        <w:r w:rsidRPr="00863672">
                          <w:rPr>
                            <w:color w:val="0070C0"/>
                          </w:rPr>
                          <w:br/>
                        </w:r>
                        <w:r w:rsidRPr="00837D1E">
                          <w:rPr>
                            <w:b/>
                            <w:color w:val="0070C0"/>
                          </w:rPr>
                          <w:t>21 rue Jules Ferry</w:t>
                        </w:r>
                        <w:r w:rsidRPr="00837D1E">
                          <w:rPr>
                            <w:b/>
                            <w:color w:val="0070C0"/>
                          </w:rPr>
                          <w:br/>
                          <w:t>93177 BAGNOLET CEDEX</w:t>
                        </w:r>
                        <w:r w:rsidRPr="00837D1E">
                          <w:rPr>
                            <w:b/>
                            <w:color w:val="0070C0"/>
                          </w:rPr>
                          <w:br/>
                          <w:t>Tél : 01 48 18 88 36 - Fax : 01 48 18 88 35</w:t>
                        </w:r>
                      </w:p>
                      <w:p w:rsidR="00235789" w:rsidRPr="00837D1E" w:rsidRDefault="00235789" w:rsidP="00EC30FB">
                        <w:pPr>
                          <w:rPr>
                            <w:b/>
                            <w:color w:val="0070C0"/>
                          </w:rPr>
                        </w:pPr>
                        <w:r w:rsidRPr="00837D1E">
                          <w:rPr>
                            <w:b/>
                            <w:color w:val="0070C0"/>
                          </w:rPr>
                          <w:t>contact@unsa-territoriaux.org</w:t>
                        </w:r>
                      </w:p>
                      <w:p w:rsidR="00235789" w:rsidRDefault="00235789" w:rsidP="00EC30FB">
                        <w:r w:rsidRPr="00837D1E">
                          <w:rPr>
                            <w:b/>
                            <w:color w:val="0070C0"/>
                          </w:rPr>
                          <w:t>http://unsa-territoriaux.org</w:t>
                        </w:r>
                      </w:p>
                    </w:tc>
                  </w:tr>
                </w:tbl>
                <w:p w:rsidR="00863672" w:rsidRDefault="00863672" w:rsidP="00863672"/>
              </w:txbxContent>
            </v:textbox>
          </v:shape>
        </w:pict>
      </w:r>
    </w:p>
    <w:p w:rsidR="00863672" w:rsidRDefault="00863672"/>
    <w:p w:rsidR="00863672" w:rsidRDefault="00863672"/>
    <w:p w:rsidR="00863672" w:rsidRDefault="00863672"/>
    <w:p w:rsidR="00863672" w:rsidRDefault="00863672"/>
    <w:p w:rsidR="00863672" w:rsidRDefault="00863672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p w:rsidR="00235789" w:rsidRDefault="00235789"/>
    <w:sectPr w:rsidR="00235789" w:rsidSect="008636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63672"/>
    <w:rsid w:val="000C6FD5"/>
    <w:rsid w:val="00230EFC"/>
    <w:rsid w:val="00235789"/>
    <w:rsid w:val="005278F5"/>
    <w:rsid w:val="006165C0"/>
    <w:rsid w:val="00682030"/>
    <w:rsid w:val="00837D1E"/>
    <w:rsid w:val="00863672"/>
    <w:rsid w:val="00960391"/>
    <w:rsid w:val="009775D8"/>
    <w:rsid w:val="00A635AE"/>
    <w:rsid w:val="00BD6702"/>
    <w:rsid w:val="00D83297"/>
    <w:rsid w:val="00E1731A"/>
    <w:rsid w:val="00EC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72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672"/>
    <w:rPr>
      <w:rFonts w:ascii="Tahoma" w:eastAsiaTheme="minorHAnsi" w:hAnsi="Tahoma" w:cs="Tahoma"/>
      <w:color w:val="5A5A5A" w:themeColor="text1" w:themeTint="A5"/>
      <w:sz w:val="16"/>
      <w:szCs w:val="16"/>
      <w:lang w:eastAsia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672"/>
    <w:rPr>
      <w:rFonts w:ascii="Tahoma" w:hAnsi="Tahoma" w:cs="Tahoma"/>
      <w:color w:val="5A5A5A" w:themeColor="text1" w:themeTint="A5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6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4</cp:revision>
  <dcterms:created xsi:type="dcterms:W3CDTF">2014-12-09T10:01:00Z</dcterms:created>
  <dcterms:modified xsi:type="dcterms:W3CDTF">2014-12-09T11:41:00Z</dcterms:modified>
</cp:coreProperties>
</file>